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Постановление №</w:t>
      </w:r>
      <w:r w:rsidR="00D40B62">
        <w:rPr>
          <w:rFonts w:ascii="Times New Roman" w:hAnsi="Times New Roman" w:cs="Times New Roman"/>
          <w:sz w:val="36"/>
          <w:szCs w:val="36"/>
        </w:rPr>
        <w:t xml:space="preserve"> </w:t>
      </w:r>
      <w:r w:rsidR="0041177A">
        <w:rPr>
          <w:rFonts w:ascii="Times New Roman" w:hAnsi="Times New Roman" w:cs="Times New Roman"/>
          <w:sz w:val="36"/>
          <w:szCs w:val="36"/>
        </w:rPr>
        <w:t>652 от 06.11.2018, вступило в силу с 18.11</w:t>
      </w:r>
      <w:r>
        <w:rPr>
          <w:rFonts w:ascii="Times New Roman" w:hAnsi="Times New Roman" w:cs="Times New Roman"/>
          <w:sz w:val="36"/>
          <w:szCs w:val="36"/>
        </w:rPr>
        <w:t>.2018г.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Установлена величина прожиточного минимума в Самарской области за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D40B62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41177A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квартал 2018г.: 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РАСЧЕТЕ НА ДУШУ НАСЕЛЕНИЯ          -    </w:t>
      </w:r>
      <w:r w:rsidR="00D40B62" w:rsidRPr="00D40B62">
        <w:rPr>
          <w:rFonts w:ascii="Times New Roman" w:hAnsi="Times New Roman" w:cs="Times New Roman"/>
          <w:sz w:val="36"/>
          <w:szCs w:val="36"/>
        </w:rPr>
        <w:t>10</w:t>
      </w:r>
      <w:r w:rsidR="0041177A">
        <w:rPr>
          <w:rFonts w:ascii="Times New Roman" w:hAnsi="Times New Roman" w:cs="Times New Roman"/>
          <w:sz w:val="36"/>
          <w:szCs w:val="36"/>
        </w:rPr>
        <w:t>219 рублей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ТРУДОСПОСОБНОГО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НАСЕЛЕНИЯ  -</w:t>
      </w:r>
      <w:proofErr w:type="gramEnd"/>
      <w:r w:rsidR="00D40B62">
        <w:rPr>
          <w:rFonts w:ascii="Times New Roman" w:hAnsi="Times New Roman" w:cs="Times New Roman"/>
          <w:sz w:val="36"/>
          <w:szCs w:val="36"/>
        </w:rPr>
        <w:t xml:space="preserve">  </w:t>
      </w:r>
      <w:r w:rsidR="0041177A">
        <w:rPr>
          <w:rFonts w:ascii="Times New Roman" w:hAnsi="Times New Roman" w:cs="Times New Roman"/>
          <w:sz w:val="36"/>
          <w:szCs w:val="36"/>
        </w:rPr>
        <w:t>11218</w:t>
      </w:r>
      <w:r>
        <w:rPr>
          <w:rFonts w:ascii="Times New Roman" w:hAnsi="Times New Roman" w:cs="Times New Roman"/>
          <w:sz w:val="36"/>
          <w:szCs w:val="36"/>
        </w:rPr>
        <w:t xml:space="preserve"> рублей;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ПЕНСИОНЕРОВ                                        -  </w:t>
      </w:r>
      <w:r w:rsidR="0041177A">
        <w:rPr>
          <w:rFonts w:ascii="Times New Roman" w:hAnsi="Times New Roman" w:cs="Times New Roman"/>
          <w:sz w:val="36"/>
          <w:szCs w:val="36"/>
        </w:rPr>
        <w:t>8080</w:t>
      </w:r>
      <w:r w:rsidR="00D40B62">
        <w:rPr>
          <w:rFonts w:ascii="Times New Roman" w:hAnsi="Times New Roman" w:cs="Times New Roman"/>
          <w:sz w:val="36"/>
          <w:szCs w:val="36"/>
        </w:rPr>
        <w:t xml:space="preserve"> рублей</w:t>
      </w:r>
      <w:r>
        <w:rPr>
          <w:rFonts w:ascii="Times New Roman" w:hAnsi="Times New Roman" w:cs="Times New Roman"/>
          <w:sz w:val="36"/>
          <w:szCs w:val="36"/>
        </w:rPr>
        <w:t xml:space="preserve">;                                      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                                                       - </w:t>
      </w:r>
      <w:r w:rsidR="0041177A">
        <w:rPr>
          <w:rFonts w:ascii="Times New Roman" w:hAnsi="Times New Roman" w:cs="Times New Roman"/>
          <w:sz w:val="36"/>
          <w:szCs w:val="36"/>
        </w:rPr>
        <w:t xml:space="preserve">  10129 рублей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.                                                      </w:t>
      </w:r>
    </w:p>
    <w:p w:rsidR="00B564D6" w:rsidRDefault="00B564D6"/>
    <w:sectPr w:rsidR="00B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A"/>
    <w:rsid w:val="0041177A"/>
    <w:rsid w:val="00B564D6"/>
    <w:rsid w:val="00D40B62"/>
    <w:rsid w:val="00EF745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BB9B-0A03-4342-9451-579CC40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7</cp:revision>
  <dcterms:created xsi:type="dcterms:W3CDTF">2018-11-29T04:30:00Z</dcterms:created>
  <dcterms:modified xsi:type="dcterms:W3CDTF">2018-11-29T04:47:00Z</dcterms:modified>
</cp:coreProperties>
</file>