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5" w:rsidRPr="008E37F5" w:rsidRDefault="006641CD" w:rsidP="008E37F5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29</w:t>
      </w:r>
      <w:r w:rsidR="008E37F5" w:rsidRPr="008E37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января — 0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="008E37F5" w:rsidRPr="008E37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февраля 2023 года- Неделя профилактики онкологических заболеваний (в честь Международного дня борьбы против рака 4 февраля)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Любую болезнь легче предупредить, чем лечить. В отношении рака это утверждение более чем верно – победить злокачественную опухоль непросто и не всегда возможно. Поэтому профилактика онкологических заболеваний была и остается приоритетным направлением для систем здравоохранения.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 Возможно ли уберечь себя от рака, почему так важен баланс пользы и вреда и что делать, если риск онкологических заболеваний повышен? Какие меры нужно предпринять, чтобы снизить риск развития рака? На эти и другие вопросы нам ответил главный внештатный специалист по медицинской профилактике комитета здравоохранения Волгоградской области, главный врач регионального центра общественного здоровья Алексей Борисович Покатилов.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 Злокачественные новообразования – одна из самых значимых социальных и медицинских проблем. Сейчас онкология — вторая в стране причина смертей после сердечно-сосудистых заболеваний. И с каждым годом число онкологических больных постоянно растет. Такую тенденцию специалисты связывают с различными обстоятельствами: увеличением продолжительности жизни, загрязнением окружающей среды, вредными привычками, гиподинамией, наследственностью и другими причинами.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Самые главные риски онкологии давно и хорошо изучены: курение, употребление алкоголя, ожирение и избыточный вес, солнечное излучение.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Высокая смертность от онкологических заболеваний в первую очередь связана с поздним обращением больного к врачу, когда болезнь уже сложно поддается лечению. Отметим, что достижения современной медицины позволяют диагностировать и полностью лечить рак на ранних стадиях, а также устранять множество предопухолевых состояний.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Профилактика онкологических заболеваний является актуальным направлением противораковой борьбы.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Здоровый образ жизни – базовая основа профилактики онкологических заболеваний.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Отсутствие вредных привычек, правильное питание и двигательная активность играют ведущую роль в предупреждении многих видов рака.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Выполнение этих действий поможет вам снизить риск:</w:t>
      </w:r>
    </w:p>
    <w:p w:rsidR="008E37F5" w:rsidRPr="008E37F5" w:rsidRDefault="008E37F5" w:rsidP="008E37F5">
      <w:pPr>
        <w:numPr>
          <w:ilvl w:val="0"/>
          <w:numId w:val="2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Не курите и запрещайте другим курить в вашем присутствии. Табачный дым состоит из тысячи химических соединений, по крайней мере 70 из них считаются канцерогенными. Табачные смолы скапливаются в верхних дыхательных путях, бронхах, легких, проглатываются со слюной и действуют на слизистую оболочку рта, пищевода, желудка и кишечника.</w:t>
      </w:r>
    </w:p>
    <w:p w:rsidR="008E37F5" w:rsidRPr="008E37F5" w:rsidRDefault="008E37F5" w:rsidP="008E37F5">
      <w:pPr>
        <w:numPr>
          <w:ilvl w:val="0"/>
          <w:numId w:val="2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Не злоупотребляйте спиртными напитками. В пищеварительном тракте этиловый спирт распадается и превращается в ацетальдегид, что может привести к образованию мутаций и способствовать перерождению клеток в опухолевые.</w:t>
      </w:r>
    </w:p>
    <w:p w:rsidR="008E37F5" w:rsidRPr="008E37F5" w:rsidRDefault="008E37F5" w:rsidP="008E37F5">
      <w:pPr>
        <w:numPr>
          <w:ilvl w:val="0"/>
          <w:numId w:val="2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Ожирение и малоподвижный образ жизни вне зависимости от массы тела повышают риск развития колоректального рака, рака пищевода. Старайтесь следовать правилам здорового питания: ограничьте или исключите из рациона трансжиры (маргарин, магазинная выпечка, фастфуд). Уменьшите количество сладостей, старайтесь не увлекаться переработанными мясными продуктами – сосисками и колбасами. Отдавайте предпочтение зелени, свежим овощам, фруктам, рыбе, морепродуктам, крупам.</w:t>
      </w:r>
    </w:p>
    <w:p w:rsidR="008E37F5" w:rsidRPr="008E37F5" w:rsidRDefault="008E37F5" w:rsidP="008E37F5">
      <w:pPr>
        <w:numPr>
          <w:ilvl w:val="0"/>
          <w:numId w:val="2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Держите хронические воспалительные заболевания под контролем и не занимайтесь самолечением.</w:t>
      </w:r>
    </w:p>
    <w:p w:rsidR="008E37F5" w:rsidRPr="008E37F5" w:rsidRDefault="008E37F5" w:rsidP="008E37F5">
      <w:pPr>
        <w:numPr>
          <w:ilvl w:val="0"/>
          <w:numId w:val="22"/>
        </w:numPr>
        <w:spacing w:before="45" w:after="45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Не забывайте про ежедневные физические нагрузки. Взрослым людям необходимы 30 минут умеренной физической активности ежедневно.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Практика показывает, что при своевременном обнаружении ракового заболевания на ранней стадии его лечение в 80–95 % случаев может закончиться успешно.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Принцип «предотвратить — лучше, чем лечить», пока никто не отменял. Женщина после 35 лет один раз в год должна посещать гинеколога, с 30 до 40 лет делать УЗИ, а с 40 лет маммографию молочных желез, и это при полном здоровье! Рак молочных желез и женской половой сферы — это те болезни, которые стоят первыми в ряду общей смертности женщин. Профилактика рака легких — флюорография один раз в год для всех после 35 лет. Ультразвуковые методы исследования безопасны, информативны, а главное, доступны населению. Диагностические видеотехнологии позволяют диагностировать рак желудка, когда он неопасен. То есть, даже обычные стандартные методики в 90 процентах случаев позволяют выявить онкозаболевание.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     Поэтому спросите себя: «А когда я последний раз был у врача? Уверен ли я, что сейчас у меня нет новообразования?».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Регулярно проходите профилактические осмотры, обследования и внимательно наблюдайте за собой.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И в заключение, хотелось бы привести крайне интересный факт: правильное питание, спорт, чего же еще боится рак? – рак боится Счастливых людей! Еще Авиценна писал: «Рак — болезнь угнетенного духа». </w:t>
      </w: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lastRenderedPageBreak/>
        <w:t>Психологи считают, что рак — это болезнь подавленных эмоций. Нередко она возникает тогда, когда человек загнан в угол и долго не может принять решение. Откладывание жизни «про запас», пренебрежение своими интересами и глубокая обида на жизнь или конкретного человека — в списке того, что притягивает рак.</w:t>
      </w:r>
    </w:p>
    <w:p w:rsidR="008E37F5" w:rsidRPr="008E37F5" w:rsidRDefault="008E37F5" w:rsidP="008E37F5">
      <w:pPr>
        <w:shd w:val="clear" w:color="auto" w:fill="FFFFFF"/>
        <w:spacing w:before="150" w:after="15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8E37F5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Здоровья Вам и Вашим близким!</w:t>
      </w:r>
    </w:p>
    <w:p w:rsidR="00C21AB6" w:rsidRPr="008E37F5" w:rsidRDefault="00C21AB6" w:rsidP="008E3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AB6" w:rsidRPr="008E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B703EB2"/>
    <w:multiLevelType w:val="hybridMultilevel"/>
    <w:tmpl w:val="FF9463F0"/>
    <w:lvl w:ilvl="0" w:tplc="830CC57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34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EECEF47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5C0BEB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19CF47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3AEF54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661223F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53A345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422AB40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3D651F44"/>
    <w:multiLevelType w:val="multilevel"/>
    <w:tmpl w:val="3E0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8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9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20">
    <w:nsid w:val="66077121"/>
    <w:multiLevelType w:val="hybridMultilevel"/>
    <w:tmpl w:val="A01AB18A"/>
    <w:lvl w:ilvl="0" w:tplc="A404C91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80BC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3069E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6E53E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E720DF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328DE2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BD6654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FFE45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CF826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1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9"/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9"/>
  </w:num>
  <w:num w:numId="19">
    <w:abstractNumId w:val="8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5A4022"/>
    <w:rsid w:val="00630B5E"/>
    <w:rsid w:val="006641CD"/>
    <w:rsid w:val="006823DD"/>
    <w:rsid w:val="008E37F5"/>
    <w:rsid w:val="009A6CAB"/>
    <w:rsid w:val="009C7AF7"/>
    <w:rsid w:val="00A32D74"/>
    <w:rsid w:val="00AB24D3"/>
    <w:rsid w:val="00B35468"/>
    <w:rsid w:val="00BF407D"/>
    <w:rsid w:val="00BF71FF"/>
    <w:rsid w:val="00C21AB6"/>
    <w:rsid w:val="00C43A33"/>
    <w:rsid w:val="00E55439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23</cp:revision>
  <dcterms:created xsi:type="dcterms:W3CDTF">2023-01-20T09:15:00Z</dcterms:created>
  <dcterms:modified xsi:type="dcterms:W3CDTF">2024-01-23T09:29:00Z</dcterms:modified>
</cp:coreProperties>
</file>