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2873CDE6" w:rsidR="00FA77FC" w:rsidRPr="00372C83" w:rsidRDefault="00372C83" w:rsidP="00372C83">
      <w:pPr>
        <w:pStyle w:val="a8"/>
        <w:spacing w:after="0" w:line="240" w:lineRule="auto"/>
        <w:rPr>
          <w:color w:val="7030A0"/>
          <w:sz w:val="28"/>
          <w:szCs w:val="28"/>
        </w:rPr>
      </w:pPr>
      <w:r w:rsidRPr="00372C83">
        <w:rPr>
          <w:rFonts w:ascii="Times New Roman" w:hAnsi="Times New Roman"/>
          <w:b/>
          <w:color w:val="7030A0"/>
          <w:sz w:val="28"/>
          <w:szCs w:val="28"/>
        </w:rPr>
        <w:t>Борская СББЖ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r w:rsidR="00616A42">
        <w:t>Ауэски</w:t>
      </w:r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</w:t>
      </w:r>
      <w:proofErr w:type="gramStart"/>
      <w:r w:rsidR="00C62EDF">
        <w:t xml:space="preserve">содержания </w:t>
      </w:r>
      <w:r w:rsidR="00E848CE">
        <w:t xml:space="preserve"> животных</w:t>
      </w:r>
      <w:proofErr w:type="gramEnd"/>
      <w:r w:rsidR="00E848CE">
        <w:t xml:space="preserve">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D76FDCE" w14:textId="77777777" w:rsidR="00372C83" w:rsidRDefault="00372C83" w:rsidP="00372C83">
      <w:pPr>
        <w:pStyle w:val="a5"/>
        <w:spacing w:before="0" w:beforeAutospacing="0" w:after="0" w:afterAutospacing="0"/>
      </w:pPr>
    </w:p>
    <w:p w14:paraId="226552EE" w14:textId="77777777" w:rsidR="00372C83" w:rsidRDefault="00372C83" w:rsidP="00372C83">
      <w:pPr>
        <w:pStyle w:val="a5"/>
        <w:spacing w:before="0" w:beforeAutospacing="0" w:after="0" w:afterAutospacing="0"/>
      </w:pPr>
    </w:p>
    <w:p w14:paraId="242B4888" w14:textId="77777777" w:rsidR="00372C83" w:rsidRDefault="00372C83" w:rsidP="00372C83">
      <w:pPr>
        <w:pStyle w:val="a5"/>
        <w:spacing w:before="0" w:beforeAutospacing="0" w:after="0" w:afterAutospacing="0"/>
      </w:pPr>
    </w:p>
    <w:p w14:paraId="2B8A5B9B" w14:textId="77777777" w:rsidR="00372C83" w:rsidRDefault="00372C83" w:rsidP="00372C83">
      <w:pPr>
        <w:pStyle w:val="a5"/>
        <w:spacing w:before="0" w:beforeAutospacing="0" w:after="0" w:afterAutospacing="0"/>
      </w:pPr>
    </w:p>
    <w:p w14:paraId="75E906BF" w14:textId="77777777" w:rsidR="00372C83" w:rsidRDefault="00372C83" w:rsidP="00372C83">
      <w:pPr>
        <w:pStyle w:val="a5"/>
        <w:spacing w:before="0" w:beforeAutospacing="0" w:after="0" w:afterAutospacing="0"/>
      </w:pPr>
    </w:p>
    <w:p w14:paraId="07B4CB7F" w14:textId="19BCA9D9" w:rsidR="00372C83" w:rsidRPr="00372C83" w:rsidRDefault="00372C83" w:rsidP="00372C83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372C83">
        <w:rPr>
          <w:color w:val="FF0000"/>
          <w:sz w:val="28"/>
          <w:szCs w:val="28"/>
        </w:rPr>
        <w:t>Телефон горячей линии по Самарской области при подозрении заболевания животных бешенством 8(846)951-00-31</w:t>
      </w:r>
    </w:p>
    <w:p w14:paraId="58863954" w14:textId="77777777" w:rsidR="00372C83" w:rsidRDefault="00372C83" w:rsidP="00372C83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14:paraId="56B5DBC3" w14:textId="1E19A2C6" w:rsidR="00372C83" w:rsidRPr="00372C83" w:rsidRDefault="00372C83" w:rsidP="00372C83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bookmarkStart w:id="0" w:name="_GoBack"/>
      <w:bookmarkEnd w:id="0"/>
      <w:r w:rsidRPr="00372C83">
        <w:rPr>
          <w:color w:val="FF0000"/>
          <w:sz w:val="28"/>
          <w:szCs w:val="28"/>
        </w:rPr>
        <w:tab/>
      </w:r>
      <w:r w:rsidRPr="00372C83">
        <w:rPr>
          <w:color w:val="FF0000"/>
          <w:sz w:val="28"/>
          <w:szCs w:val="28"/>
        </w:rPr>
        <w:tab/>
      </w:r>
      <w:r w:rsidRPr="00372C83">
        <w:rPr>
          <w:color w:val="FF0000"/>
          <w:sz w:val="28"/>
          <w:szCs w:val="28"/>
        </w:rPr>
        <w:tab/>
      </w:r>
      <w:r w:rsidRPr="00372C83">
        <w:rPr>
          <w:color w:val="FF0000"/>
          <w:sz w:val="28"/>
          <w:szCs w:val="28"/>
        </w:rPr>
        <w:tab/>
        <w:t>по Борскому району 8(846)672-11-94, 2-11-80</w:t>
      </w:r>
    </w:p>
    <w:sectPr w:rsidR="00372C83" w:rsidRPr="00372C83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72C83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  <w15:docId w15:val="{3D433F5A-B41A-4440-BB86-7D23C88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</cp:revision>
  <cp:lastPrinted>2017-02-08T11:30:00Z</cp:lastPrinted>
  <dcterms:created xsi:type="dcterms:W3CDTF">2021-01-14T04:21:00Z</dcterms:created>
  <dcterms:modified xsi:type="dcterms:W3CDTF">2021-01-14T04:21:00Z</dcterms:modified>
</cp:coreProperties>
</file>