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F" w:rsidRPr="00743477" w:rsidRDefault="004E240F" w:rsidP="004E240F">
      <w:pPr>
        <w:jc w:val="right"/>
        <w:rPr>
          <w:sz w:val="16"/>
          <w:szCs w:val="16"/>
        </w:rPr>
      </w:pPr>
      <w:r w:rsidRPr="00743477">
        <w:rPr>
          <w:sz w:val="16"/>
          <w:szCs w:val="16"/>
        </w:rPr>
        <w:t>Приложение № 1</w:t>
      </w:r>
    </w:p>
    <w:p w:rsidR="004E240F" w:rsidRPr="00743477" w:rsidRDefault="004E240F" w:rsidP="004E240F">
      <w:pPr>
        <w:jc w:val="right"/>
        <w:rPr>
          <w:sz w:val="16"/>
          <w:szCs w:val="16"/>
        </w:rPr>
      </w:pPr>
      <w:r w:rsidRPr="00743477">
        <w:rPr>
          <w:sz w:val="16"/>
          <w:szCs w:val="16"/>
        </w:rPr>
        <w:t>к  Постановлению Главы</w:t>
      </w:r>
    </w:p>
    <w:p w:rsidR="004E240F" w:rsidRPr="00743477" w:rsidRDefault="004E240F" w:rsidP="004E240F">
      <w:pPr>
        <w:jc w:val="right"/>
        <w:rPr>
          <w:sz w:val="16"/>
          <w:szCs w:val="16"/>
        </w:rPr>
      </w:pPr>
      <w:r w:rsidRPr="00743477">
        <w:rPr>
          <w:sz w:val="16"/>
          <w:szCs w:val="16"/>
        </w:rPr>
        <w:t xml:space="preserve">сельского поселения </w:t>
      </w:r>
      <w:proofErr w:type="gramStart"/>
      <w:r w:rsidRPr="00743477">
        <w:rPr>
          <w:sz w:val="16"/>
          <w:szCs w:val="16"/>
        </w:rPr>
        <w:t>Подсолнечное</w:t>
      </w:r>
      <w:proofErr w:type="gramEnd"/>
    </w:p>
    <w:p w:rsidR="004E240F" w:rsidRPr="00743477" w:rsidRDefault="004E240F" w:rsidP="004E240F">
      <w:pPr>
        <w:jc w:val="right"/>
        <w:rPr>
          <w:sz w:val="16"/>
          <w:szCs w:val="16"/>
        </w:rPr>
      </w:pPr>
      <w:r w:rsidRPr="00743477">
        <w:rPr>
          <w:sz w:val="16"/>
          <w:szCs w:val="16"/>
        </w:rPr>
        <w:t>№ 2  от  14 ноября 2013 года</w:t>
      </w:r>
    </w:p>
    <w:p w:rsidR="004E240F" w:rsidRDefault="004E240F" w:rsidP="004E240F"/>
    <w:p w:rsidR="004E240F" w:rsidRPr="00743477" w:rsidRDefault="004E240F" w:rsidP="004E240F">
      <w:pPr>
        <w:jc w:val="center"/>
        <w:rPr>
          <w:b/>
        </w:rPr>
      </w:pPr>
      <w:r w:rsidRPr="00743477">
        <w:rPr>
          <w:b/>
        </w:rPr>
        <w:t>Основные направления</w:t>
      </w:r>
    </w:p>
    <w:p w:rsidR="004E240F" w:rsidRPr="00743477" w:rsidRDefault="004E240F" w:rsidP="004E240F">
      <w:pPr>
        <w:jc w:val="center"/>
        <w:rPr>
          <w:b/>
        </w:rPr>
      </w:pPr>
      <w:r w:rsidRPr="00743477">
        <w:rPr>
          <w:b/>
        </w:rPr>
        <w:t xml:space="preserve">бюджетной и налоговой политики сельского поселения </w:t>
      </w:r>
      <w:proofErr w:type="gramStart"/>
      <w:r w:rsidRPr="00743477">
        <w:rPr>
          <w:b/>
        </w:rPr>
        <w:t>Подсолнечное</w:t>
      </w:r>
      <w:proofErr w:type="gramEnd"/>
      <w:r w:rsidRPr="00743477">
        <w:rPr>
          <w:b/>
        </w:rPr>
        <w:t xml:space="preserve"> муниципального района Борский Самарской области на 2014 -2016 годы</w:t>
      </w:r>
    </w:p>
    <w:p w:rsidR="004E240F" w:rsidRDefault="004E240F" w:rsidP="004E240F">
      <w:pPr>
        <w:jc w:val="both"/>
        <w:rPr>
          <w:sz w:val="28"/>
          <w:szCs w:val="28"/>
        </w:rPr>
      </w:pPr>
    </w:p>
    <w:p w:rsidR="004E240F" w:rsidRPr="00743477" w:rsidRDefault="004E240F" w:rsidP="004E240F">
      <w:pPr>
        <w:jc w:val="both"/>
      </w:pPr>
      <w:r>
        <w:rPr>
          <w:sz w:val="28"/>
          <w:szCs w:val="28"/>
        </w:rPr>
        <w:t xml:space="preserve">          </w:t>
      </w:r>
      <w:r w:rsidRPr="00743477">
        <w:t xml:space="preserve">Бюджет сельского поселения </w:t>
      </w:r>
      <w:proofErr w:type="gramStart"/>
      <w:r w:rsidRPr="00743477">
        <w:t>Подсолнечное</w:t>
      </w:r>
      <w:proofErr w:type="gramEnd"/>
      <w:r w:rsidRPr="00743477">
        <w:t xml:space="preserve">  муниципального района Борский Самарской области на 2014 год и на плановый период 2015 и 2016 годов принимается в сложных экономических условиях, которые являются последствием финансового кризиса.</w:t>
      </w:r>
    </w:p>
    <w:p w:rsidR="004E240F" w:rsidRPr="00743477" w:rsidRDefault="004E240F" w:rsidP="004E240F">
      <w:pPr>
        <w:jc w:val="both"/>
      </w:pPr>
      <w:r w:rsidRPr="00743477">
        <w:t xml:space="preserve">        Реализация на протяжении последних лет реформы местного самоуправления и реформы бюджетной системы четко определила доходные источники, закрепленные за местным бюджетом. Основным принципом проводимой финансово-бюджетной политики является повышение качества использования имеющегося налогового потенциала.</w:t>
      </w:r>
    </w:p>
    <w:p w:rsidR="004E240F" w:rsidRPr="00743477" w:rsidRDefault="004E240F" w:rsidP="004E240F">
      <w:pPr>
        <w:jc w:val="both"/>
      </w:pPr>
      <w:r w:rsidRPr="00743477">
        <w:t xml:space="preserve">      Нам предстоит строить бюджетную и налоговую политику на 2014 -2016 годы в режиме строжайшей экономии.</w:t>
      </w:r>
    </w:p>
    <w:p w:rsidR="004E240F" w:rsidRPr="00743477" w:rsidRDefault="004E240F" w:rsidP="004E240F">
      <w:pPr>
        <w:jc w:val="center"/>
        <w:rPr>
          <w:b/>
          <w:u w:val="single"/>
        </w:rPr>
      </w:pPr>
      <w:r w:rsidRPr="00743477">
        <w:rPr>
          <w:b/>
          <w:u w:val="single"/>
        </w:rPr>
        <w:t>Основные направления:</w:t>
      </w:r>
    </w:p>
    <w:p w:rsidR="004E240F" w:rsidRPr="00743477" w:rsidRDefault="004E240F" w:rsidP="004E240F">
      <w:pPr>
        <w:jc w:val="both"/>
      </w:pPr>
      <w:r w:rsidRPr="00743477">
        <w:t>- наращивание собственной налогооблагаемой базы;</w:t>
      </w:r>
    </w:p>
    <w:p w:rsidR="004E240F" w:rsidRPr="00743477" w:rsidRDefault="004E240F" w:rsidP="004E240F">
      <w:pPr>
        <w:jc w:val="both"/>
      </w:pPr>
      <w:r w:rsidRPr="00743477">
        <w:t>- формирование четкой схемы взаимодействия между различными службами при учете налогоплательщиков;</w:t>
      </w:r>
    </w:p>
    <w:p w:rsidR="004E240F" w:rsidRPr="00743477" w:rsidRDefault="004E240F" w:rsidP="004E240F">
      <w:pPr>
        <w:jc w:val="both"/>
      </w:pPr>
      <w:r w:rsidRPr="00743477">
        <w:t>- повышение качества налогового администрирования;</w:t>
      </w:r>
    </w:p>
    <w:p w:rsidR="004E240F" w:rsidRPr="00743477" w:rsidRDefault="004E240F" w:rsidP="004E240F">
      <w:pPr>
        <w:jc w:val="both"/>
      </w:pPr>
      <w:r w:rsidRPr="00743477">
        <w:t>- активизирование работы, направленной на повышение доходности местного бюджета.</w:t>
      </w:r>
    </w:p>
    <w:p w:rsidR="004E240F" w:rsidRPr="00743477" w:rsidRDefault="004E240F" w:rsidP="004E240F">
      <w:pPr>
        <w:jc w:val="both"/>
      </w:pPr>
      <w:r w:rsidRPr="00743477">
        <w:t xml:space="preserve">     Исходя из </w:t>
      </w:r>
      <w:proofErr w:type="gramStart"/>
      <w:r w:rsidRPr="00743477">
        <w:t>вышеизложенного</w:t>
      </w:r>
      <w:proofErr w:type="gramEnd"/>
      <w:r w:rsidRPr="00743477">
        <w:t>, мы видим следующие основные задачи в сфере бюджетной и налоговой политики на 2014-2016 годы.</w:t>
      </w:r>
    </w:p>
    <w:p w:rsidR="004E240F" w:rsidRPr="00743477" w:rsidRDefault="004E240F" w:rsidP="004E240F">
      <w:pPr>
        <w:jc w:val="both"/>
      </w:pPr>
      <w:r w:rsidRPr="00743477">
        <w:rPr>
          <w:b/>
          <w:i/>
          <w:u w:val="single"/>
        </w:rPr>
        <w:t>Первая главная задача</w:t>
      </w:r>
      <w:r w:rsidRPr="00743477">
        <w:t xml:space="preserve"> – реализация расходных полномочий в соответствии с бюджетной классификацией РФ в </w:t>
      </w:r>
      <w:proofErr w:type="gramStart"/>
      <w:r w:rsidRPr="00743477">
        <w:t>пределах</w:t>
      </w:r>
      <w:proofErr w:type="gramEnd"/>
      <w:r w:rsidRPr="00743477">
        <w:t xml:space="preserve"> выделенных для этого финансовых средств, использование финансовых средств по целевому назначению.</w:t>
      </w:r>
    </w:p>
    <w:p w:rsidR="004E240F" w:rsidRPr="00743477" w:rsidRDefault="004E240F" w:rsidP="004E240F">
      <w:pPr>
        <w:jc w:val="both"/>
      </w:pPr>
      <w:r w:rsidRPr="00743477">
        <w:t xml:space="preserve">       Для её решения нам необходимо использовать все имеющиеся ресурсы.</w:t>
      </w:r>
    </w:p>
    <w:p w:rsidR="004E240F" w:rsidRPr="00743477" w:rsidRDefault="004E240F" w:rsidP="004E240F">
      <w:pPr>
        <w:jc w:val="both"/>
      </w:pPr>
      <w:r w:rsidRPr="00743477">
        <w:t xml:space="preserve">       В ближайшие три года будет продолжена работа по поддержке ЛПХ граждан территории, развитию физической культуры, занятости молодёжи, созданию условий для организации досуга  и обеспечению жителей поселения услугами организации культуры</w:t>
      </w:r>
      <w:proofErr w:type="gramStart"/>
      <w:r w:rsidRPr="00743477">
        <w:t xml:space="preserve"> .</w:t>
      </w:r>
      <w:proofErr w:type="gramEnd"/>
    </w:p>
    <w:p w:rsidR="004E240F" w:rsidRPr="00743477" w:rsidRDefault="004E240F" w:rsidP="004E240F">
      <w:pPr>
        <w:jc w:val="both"/>
      </w:pPr>
      <w:r w:rsidRPr="00743477">
        <w:t xml:space="preserve">     Выполнение расходных обязательств социальной направленности является первоочередной задачей бюджета сельского поселения.</w:t>
      </w:r>
    </w:p>
    <w:p w:rsidR="004E240F" w:rsidRPr="00743477" w:rsidRDefault="004E240F" w:rsidP="004E240F">
      <w:pPr>
        <w:jc w:val="both"/>
      </w:pPr>
      <w:r w:rsidRPr="00743477">
        <w:rPr>
          <w:b/>
          <w:i/>
          <w:u w:val="single"/>
        </w:rPr>
        <w:t>Вторая задача</w:t>
      </w:r>
      <w:r w:rsidRPr="00743477">
        <w:t xml:space="preserve"> – оптимизация расходов местного бюджета.</w:t>
      </w:r>
    </w:p>
    <w:p w:rsidR="004E240F" w:rsidRPr="00743477" w:rsidRDefault="004E240F" w:rsidP="004E240F">
      <w:pPr>
        <w:jc w:val="both"/>
      </w:pPr>
      <w:r w:rsidRPr="00743477">
        <w:t xml:space="preserve">     При формировании проекта бюджета сельского поселения на 2014 год и на плановый период 2015 -2016 годов были определены первоочередные расходы: выплата заработной платы, оплата коммунальных услуг, благоустройство населенных пунктов, содержание уличного освещения, выполнение всех программ, принятых в поселении.</w:t>
      </w:r>
    </w:p>
    <w:p w:rsidR="004E240F" w:rsidRPr="00743477" w:rsidRDefault="004E240F" w:rsidP="004E240F">
      <w:pPr>
        <w:jc w:val="both"/>
      </w:pPr>
      <w:r w:rsidRPr="00743477">
        <w:t xml:space="preserve">   При исполнении бюджета необходимо вести </w:t>
      </w:r>
      <w:proofErr w:type="gramStart"/>
      <w:r w:rsidRPr="00743477">
        <w:t>контроль за</w:t>
      </w:r>
      <w:proofErr w:type="gramEnd"/>
      <w:r w:rsidRPr="00743477">
        <w:t xml:space="preserve"> реализацией исключительно тех полномочий, по которым имеются права на реализацию.</w:t>
      </w:r>
    </w:p>
    <w:p w:rsidR="004E240F" w:rsidRPr="00743477" w:rsidRDefault="004E240F" w:rsidP="004E240F">
      <w:pPr>
        <w:jc w:val="both"/>
      </w:pPr>
      <w:r w:rsidRPr="00743477">
        <w:t xml:space="preserve">    Деятельность Администрации сельского поселения Подсолнечное в финансово-бюджетной сфере должна быть направлена, прежде всего, на совершенствование управления бюджетными ресурсами и принятие необходимых мер по повышению эффективности использования бюджетных средств.</w:t>
      </w:r>
    </w:p>
    <w:p w:rsidR="004E240F" w:rsidRPr="00743477" w:rsidRDefault="004E240F" w:rsidP="004E240F">
      <w:pPr>
        <w:jc w:val="both"/>
      </w:pPr>
      <w:r w:rsidRPr="00743477">
        <w:rPr>
          <w:b/>
          <w:i/>
          <w:u w:val="single"/>
        </w:rPr>
        <w:t>Третья задача</w:t>
      </w:r>
      <w:r w:rsidRPr="00743477">
        <w:t xml:space="preserve"> – поддержка реального сектора экономики.</w:t>
      </w:r>
    </w:p>
    <w:p w:rsidR="004E240F" w:rsidRPr="00743477" w:rsidRDefault="004E240F" w:rsidP="004E240F">
      <w:pPr>
        <w:jc w:val="both"/>
      </w:pPr>
      <w:r w:rsidRPr="00743477">
        <w:t xml:space="preserve">    </w:t>
      </w:r>
      <w:proofErr w:type="gramStart"/>
      <w:r w:rsidRPr="00743477">
        <w:t>Исходя из имеющейся финансовой возможности Администрация сельского поселения намерена</w:t>
      </w:r>
      <w:proofErr w:type="gramEnd"/>
      <w:r w:rsidRPr="00743477">
        <w:t xml:space="preserve"> поддерживать приоритетные отрасли экономики сельского поселения: сельское хозяйство, малое и среднее предпринимательство.</w:t>
      </w:r>
    </w:p>
    <w:p w:rsidR="004E240F" w:rsidRPr="00743477" w:rsidRDefault="004E240F" w:rsidP="004E240F">
      <w:pPr>
        <w:jc w:val="both"/>
      </w:pPr>
      <w:r w:rsidRPr="00743477">
        <w:t xml:space="preserve">     Наши  действия призваны сохранить перспективы развития для всех отраслей экономики сельского поселения.</w:t>
      </w:r>
    </w:p>
    <w:p w:rsidR="004E240F" w:rsidRPr="00743477" w:rsidRDefault="004E240F" w:rsidP="004E240F">
      <w:pPr>
        <w:jc w:val="both"/>
      </w:pPr>
      <w:r w:rsidRPr="00743477">
        <w:lastRenderedPageBreak/>
        <w:t xml:space="preserve">     Бюджетная поддержка малого и среднего предпринимательства должна способствовать реализации мер, направленных на решение проблемы занятости населения.</w:t>
      </w:r>
    </w:p>
    <w:p w:rsidR="004E240F" w:rsidRPr="00743477" w:rsidRDefault="004E240F" w:rsidP="004E240F">
      <w:pPr>
        <w:jc w:val="both"/>
      </w:pPr>
      <w:r w:rsidRPr="00743477">
        <w:rPr>
          <w:b/>
          <w:i/>
          <w:u w:val="single"/>
        </w:rPr>
        <w:t>На муниципальном уровне необходимо</w:t>
      </w:r>
      <w:r w:rsidRPr="00743477">
        <w:t>:</w:t>
      </w:r>
    </w:p>
    <w:p w:rsidR="004E240F" w:rsidRPr="00743477" w:rsidRDefault="004E240F" w:rsidP="004E240F">
      <w:pPr>
        <w:jc w:val="both"/>
      </w:pPr>
      <w:r w:rsidRPr="00743477">
        <w:t>- создание благоприятных условий для развития малого и среднего предпринимательства и формирование мер по их поддержке;</w:t>
      </w:r>
    </w:p>
    <w:p w:rsidR="004E240F" w:rsidRPr="00743477" w:rsidRDefault="004E240F" w:rsidP="004E240F">
      <w:pPr>
        <w:jc w:val="both"/>
      </w:pPr>
      <w:r w:rsidRPr="00743477">
        <w:t>- привлечение частного капитала и внешних инвестиций;</w:t>
      </w:r>
    </w:p>
    <w:p w:rsidR="004E240F" w:rsidRPr="00743477" w:rsidRDefault="004E240F" w:rsidP="004E240F">
      <w:pPr>
        <w:jc w:val="both"/>
      </w:pPr>
      <w:r w:rsidRPr="00743477">
        <w:t>- создание новых рабочих мест;</w:t>
      </w:r>
    </w:p>
    <w:p w:rsidR="004E240F" w:rsidRPr="00743477" w:rsidRDefault="004E240F" w:rsidP="004E240F">
      <w:pPr>
        <w:jc w:val="both"/>
      </w:pPr>
      <w:r w:rsidRPr="00743477">
        <w:t>- легализация заработной платы работников малых предприятий</w:t>
      </w:r>
    </w:p>
    <w:p w:rsidR="004E240F" w:rsidRPr="00743477" w:rsidRDefault="004E240F" w:rsidP="004E240F">
      <w:pPr>
        <w:jc w:val="both"/>
      </w:pPr>
      <w:r w:rsidRPr="00743477">
        <w:rPr>
          <w:b/>
          <w:i/>
          <w:u w:val="single"/>
        </w:rPr>
        <w:t>Четвертая задач</w:t>
      </w:r>
      <w:proofErr w:type="gramStart"/>
      <w:r w:rsidRPr="00743477">
        <w:rPr>
          <w:b/>
          <w:i/>
          <w:u w:val="single"/>
        </w:rPr>
        <w:t>а</w:t>
      </w:r>
      <w:r w:rsidRPr="00743477">
        <w:t>-</w:t>
      </w:r>
      <w:proofErr w:type="gramEnd"/>
      <w:r w:rsidRPr="00743477">
        <w:t xml:space="preserve"> повышение эффективности налоговой политики. </w:t>
      </w:r>
    </w:p>
    <w:p w:rsidR="004E240F" w:rsidRPr="00743477" w:rsidRDefault="004E240F" w:rsidP="004E240F">
      <w:pPr>
        <w:jc w:val="both"/>
      </w:pPr>
      <w:r w:rsidRPr="00743477">
        <w:t xml:space="preserve">     Наши усилия должны быть направлены на максимально эффективное использование имеющегося налогового потенциала.</w:t>
      </w:r>
    </w:p>
    <w:p w:rsidR="004E240F" w:rsidRPr="00743477" w:rsidRDefault="004E240F" w:rsidP="004E240F">
      <w:pPr>
        <w:jc w:val="both"/>
      </w:pPr>
      <w:r w:rsidRPr="00743477">
        <w:t xml:space="preserve">    Органам местного самоуправления необходимо проявлять большую активность  в формировании налоговой базы, тесно взаимодействовать с налоговыми органами, которые аккумулируют всю информацию об объектах налогообложения и налогоплательщиках.</w:t>
      </w:r>
    </w:p>
    <w:p w:rsidR="004E240F" w:rsidRPr="00743477" w:rsidRDefault="004E240F" w:rsidP="004E240F">
      <w:pPr>
        <w:jc w:val="both"/>
      </w:pPr>
      <w:r w:rsidRPr="00743477">
        <w:t xml:space="preserve">    Основной целью должно являться формирование четкой схемы взаимодействия между различными службами при учете налогоплательщиков, начислении сумм налогов, вручении уведомлений и уплате налогов.</w:t>
      </w:r>
    </w:p>
    <w:p w:rsidR="004E240F" w:rsidRPr="00743477" w:rsidRDefault="004E240F" w:rsidP="004E240F">
      <w:pPr>
        <w:jc w:val="both"/>
      </w:pPr>
      <w:r w:rsidRPr="00743477">
        <w:t xml:space="preserve">    Необходимо дальнейшее совершенствование межбюджетных отношений. Создание стимулов для расширения собственного доходного потенциала местного бюджета. Внедрение дополнительных механизмов </w:t>
      </w:r>
      <w:proofErr w:type="gramStart"/>
      <w:r w:rsidRPr="00743477">
        <w:t>контроля за</w:t>
      </w:r>
      <w:proofErr w:type="gramEnd"/>
      <w:r w:rsidRPr="00743477">
        <w:t xml:space="preserve"> эффективным использованием средств.</w:t>
      </w:r>
    </w:p>
    <w:p w:rsidR="004E240F" w:rsidRPr="00743477" w:rsidRDefault="004E240F" w:rsidP="004E240F">
      <w:pPr>
        <w:jc w:val="both"/>
      </w:pPr>
      <w:r w:rsidRPr="00743477">
        <w:t xml:space="preserve">    Наша задача – организация плодотворной совместной работы по созданию условий для формирования прозрачной системы наполнения бюджета.</w:t>
      </w:r>
    </w:p>
    <w:p w:rsidR="004E240F" w:rsidRPr="00743477" w:rsidRDefault="004E240F" w:rsidP="004E240F">
      <w:pPr>
        <w:jc w:val="both"/>
      </w:pPr>
      <w:r w:rsidRPr="00743477">
        <w:t xml:space="preserve">     Тесное взаимодействие с Собранием Представителей муниципального района Борский  позволит эффективно и в полном объеме решать эти задачи.</w:t>
      </w:r>
    </w:p>
    <w:p w:rsidR="004E240F" w:rsidRPr="00743477" w:rsidRDefault="004E240F" w:rsidP="004E240F"/>
    <w:p w:rsidR="004E240F" w:rsidRPr="00743477" w:rsidRDefault="004E240F" w:rsidP="004E240F"/>
    <w:p w:rsidR="004E240F" w:rsidRPr="00743477" w:rsidRDefault="004E240F" w:rsidP="004E240F">
      <w:pPr>
        <w:jc w:val="center"/>
        <w:rPr>
          <w:b/>
        </w:rPr>
      </w:pPr>
      <w:r w:rsidRPr="00743477">
        <w:rPr>
          <w:b/>
        </w:rPr>
        <w:t>Предварительные  итоги социально-экономического развития сельского</w:t>
      </w:r>
    </w:p>
    <w:p w:rsidR="004E240F" w:rsidRPr="00743477" w:rsidRDefault="004E240F" w:rsidP="004E240F">
      <w:pPr>
        <w:jc w:val="center"/>
        <w:rPr>
          <w:b/>
        </w:rPr>
      </w:pPr>
      <w:r w:rsidRPr="00743477">
        <w:rPr>
          <w:b/>
        </w:rPr>
        <w:t xml:space="preserve">поселения </w:t>
      </w:r>
      <w:proofErr w:type="gramStart"/>
      <w:r w:rsidRPr="00743477">
        <w:rPr>
          <w:b/>
        </w:rPr>
        <w:t>Подсолнечное</w:t>
      </w:r>
      <w:proofErr w:type="gramEnd"/>
      <w:r w:rsidRPr="00743477">
        <w:rPr>
          <w:b/>
        </w:rPr>
        <w:t xml:space="preserve">  муниципального района Борский  Самарской области  за истекший период текущего финансового года и ожидаемые итоги социально-экономического развития сельского поселения за текущий год.</w:t>
      </w:r>
    </w:p>
    <w:p w:rsidR="004E240F" w:rsidRPr="00743477" w:rsidRDefault="004E240F" w:rsidP="004E240F">
      <w:pPr>
        <w:jc w:val="center"/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Прогноз социально-экономического  развития сельского  поселения </w:t>
      </w:r>
      <w:proofErr w:type="gramStart"/>
      <w:r w:rsidRPr="00144DBA">
        <w:rPr>
          <w:sz w:val="20"/>
          <w:szCs w:val="20"/>
        </w:rPr>
        <w:t>Подсолнечное</w:t>
      </w:r>
      <w:proofErr w:type="gramEnd"/>
      <w:r w:rsidRPr="00144DBA">
        <w:rPr>
          <w:sz w:val="20"/>
          <w:szCs w:val="20"/>
        </w:rPr>
        <w:t xml:space="preserve">  разработан на основе анализа ситуации, сложившейся  за предшествующий период и оценки итогов развития в текущем году.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В прогнозируемом  периоде определяющее воздействие на экономику  поселения будут оказывать как внешние факторы, к которым относится негативное воздействие кризиса, динамика цен на энергоресурсы, так и внутренние – наличие финансовых ресурсов, уровень благосостояния населения.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В состав сельского поселения Подсолнечное входят шесть населенных пунктов: с. Подсолнечное, с. </w:t>
      </w:r>
      <w:proofErr w:type="spellStart"/>
      <w:r w:rsidRPr="00144DBA">
        <w:rPr>
          <w:sz w:val="20"/>
          <w:szCs w:val="20"/>
        </w:rPr>
        <w:t>Соковнинка</w:t>
      </w:r>
      <w:proofErr w:type="spellEnd"/>
      <w:r w:rsidRPr="00144DBA">
        <w:rPr>
          <w:sz w:val="20"/>
          <w:szCs w:val="20"/>
        </w:rPr>
        <w:t xml:space="preserve">, с. Васильевка, п. Комсомольский, п. Тростянка, п. </w:t>
      </w:r>
      <w:proofErr w:type="spellStart"/>
      <w:r w:rsidRPr="00144DBA">
        <w:rPr>
          <w:sz w:val="20"/>
          <w:szCs w:val="20"/>
        </w:rPr>
        <w:t>Улёмский</w:t>
      </w:r>
      <w:proofErr w:type="spellEnd"/>
      <w:proofErr w:type="gramStart"/>
      <w:r w:rsidRPr="00144DBA">
        <w:rPr>
          <w:sz w:val="20"/>
          <w:szCs w:val="20"/>
        </w:rPr>
        <w:t xml:space="preserve"> .</w:t>
      </w:r>
      <w:proofErr w:type="gramEnd"/>
      <w:r w:rsidRPr="00144DBA">
        <w:rPr>
          <w:sz w:val="20"/>
          <w:szCs w:val="20"/>
        </w:rPr>
        <w:t xml:space="preserve"> Общая площадь поселения составляет 735.4916 га., из них  сельскохозяйственные угодья – 14859 га, в том числе пашня – 8339 га. 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b/>
          <w:sz w:val="20"/>
          <w:szCs w:val="20"/>
        </w:rPr>
        <w:t>Основным видом  экономической деятельности</w:t>
      </w:r>
      <w:r w:rsidRPr="00144DBA">
        <w:rPr>
          <w:sz w:val="20"/>
          <w:szCs w:val="20"/>
        </w:rPr>
        <w:t xml:space="preserve"> является производство сельскохозяйственной продукции </w:t>
      </w:r>
      <w:proofErr w:type="gramStart"/>
      <w:r w:rsidRPr="00144DBA">
        <w:rPr>
          <w:sz w:val="20"/>
          <w:szCs w:val="20"/>
        </w:rPr>
        <w:t xml:space="preserve">( </w:t>
      </w:r>
      <w:proofErr w:type="gramEnd"/>
      <w:r w:rsidRPr="00144DBA">
        <w:rPr>
          <w:sz w:val="20"/>
          <w:szCs w:val="20"/>
        </w:rPr>
        <w:t xml:space="preserve">зерновые культуры и подсолнечник), животноводство. На территории сельского поселения развито многообразие форм собственности хозяйствующих субъектов. </w:t>
      </w:r>
      <w:proofErr w:type="gramStart"/>
      <w:r w:rsidRPr="00144DBA">
        <w:rPr>
          <w:sz w:val="20"/>
          <w:szCs w:val="20"/>
        </w:rPr>
        <w:t>На конец</w:t>
      </w:r>
      <w:proofErr w:type="gramEnd"/>
      <w:r w:rsidRPr="00144DBA">
        <w:rPr>
          <w:sz w:val="20"/>
          <w:szCs w:val="20"/>
        </w:rPr>
        <w:t xml:space="preserve"> 2013 года в сельском поселении Подсолнечное существуют колхоз им. Чапаева, СПК «Васильевский, ООО «Родное подворье». Одно из всех представленных сельхозпредприятий, которые наряду с производством продукции растениеводства занимается производством продукции животноводства, колхоз им. Чапаева. На протяжении анализируемого периода наблюдается стабильность в работе сельхозпредприятия, нет сокращения поголовья скота, незначительно снижена урожайность сельскохозяйственных культур.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Все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высокодоходные культуры – пшеница, подсолнечник, соя. Обрабатывают небольшие площади земли. Все хозяйства пользуются краткосрочными и долгосрочными кредитами. На время  полевых работ трудоустраивается в крестьянских хозяйствах  до 60 человек.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lastRenderedPageBreak/>
        <w:t>Ухудшению экономического положения сельхозпроизводителей в 2013г.  способствовали погодные условия.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b/>
          <w:sz w:val="20"/>
          <w:szCs w:val="20"/>
        </w:rPr>
        <w:t>Развитие малого и среднего предпринимательства</w:t>
      </w:r>
      <w:r w:rsidRPr="00144DBA">
        <w:rPr>
          <w:sz w:val="20"/>
          <w:szCs w:val="20"/>
        </w:rPr>
        <w:t xml:space="preserve">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 создан координационный совет по поддержке малого и среднего предпринимательства. В него вошли представители малого и среднего бизнеса, администрации муниципального района Борский, налоговой инспекции и представители правоохранительных органов.</w:t>
      </w:r>
    </w:p>
    <w:p w:rsidR="004E240F" w:rsidRPr="00144DBA" w:rsidRDefault="004E240F" w:rsidP="004E240F">
      <w:pPr>
        <w:rPr>
          <w:sz w:val="20"/>
          <w:szCs w:val="20"/>
        </w:rPr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В прогнозируемом периоде на характер </w:t>
      </w:r>
      <w:r w:rsidRPr="00144DBA">
        <w:rPr>
          <w:b/>
          <w:sz w:val="20"/>
          <w:szCs w:val="20"/>
        </w:rPr>
        <w:t>демографических процессов</w:t>
      </w:r>
      <w:r w:rsidRPr="00144DBA">
        <w:rPr>
          <w:sz w:val="20"/>
          <w:szCs w:val="20"/>
        </w:rPr>
        <w:t xml:space="preserve"> будут оказывать влияние следующие факторы: изменение возрастной группы населения, повышение уровня и качества жизни населения, реализация основных  направлений демографической политики Самарской области до 2016 года и областных целевых программ в социальной сфере. Под воздействием указанных факторов прогнозируется рост рождаемости и небольшое сокращение смертности. Среднегодовая численность населения в 2013 году составила 1151 человек. 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В 2013 году в сфере занятости населения ситуация в целом оставалась стабильной. Численность зарегистрированных безработных по состоянию на 1 ноября 2013 г. составила  8 человек, что составляет  1,16% от трудоспособного населения.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Социальная  сфера в 2013 году обусловлена следующими показателями.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В сфере образования: численность детей в дошкольных образовательных учреждениях в 2013 году составила  15 человека </w:t>
      </w:r>
      <w:proofErr w:type="gramStart"/>
      <w:r w:rsidRPr="00144DBA">
        <w:rPr>
          <w:sz w:val="20"/>
          <w:szCs w:val="20"/>
        </w:rPr>
        <w:t xml:space="preserve">( </w:t>
      </w:r>
      <w:proofErr w:type="gramEnd"/>
      <w:r w:rsidRPr="00144DBA">
        <w:rPr>
          <w:sz w:val="20"/>
          <w:szCs w:val="20"/>
        </w:rPr>
        <w:t>полная мощность дошкольных учреждений). Учащихся в образовательных учреждениях  - 61 человек. Обучающий процесс происходит в одну смену</w:t>
      </w:r>
      <w:proofErr w:type="gramStart"/>
      <w:r w:rsidRPr="00144DBA">
        <w:rPr>
          <w:sz w:val="20"/>
          <w:szCs w:val="20"/>
        </w:rPr>
        <w:t xml:space="preserve"> .</w:t>
      </w:r>
      <w:proofErr w:type="gramEnd"/>
      <w:r w:rsidRPr="00144DBA">
        <w:rPr>
          <w:sz w:val="20"/>
          <w:szCs w:val="20"/>
        </w:rPr>
        <w:t xml:space="preserve"> Осуществляется подвоз детей из с. Васильевка. На протяжении нескольких лет численность учащихся школ находится примерно  на одном уровне. 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Здравоохранение: в селах поселения работают  три  </w:t>
      </w:r>
      <w:proofErr w:type="spellStart"/>
      <w:r w:rsidRPr="00144DBA">
        <w:rPr>
          <w:sz w:val="20"/>
          <w:szCs w:val="20"/>
        </w:rPr>
        <w:t>ФАПа</w:t>
      </w:r>
      <w:proofErr w:type="spellEnd"/>
      <w:r w:rsidRPr="00144DBA">
        <w:rPr>
          <w:sz w:val="20"/>
          <w:szCs w:val="20"/>
        </w:rPr>
        <w:t xml:space="preserve"> </w:t>
      </w:r>
      <w:proofErr w:type="gramStart"/>
      <w:r w:rsidRPr="00144DBA">
        <w:rPr>
          <w:sz w:val="20"/>
          <w:szCs w:val="20"/>
        </w:rPr>
        <w:t xml:space="preserve">( </w:t>
      </w:r>
      <w:proofErr w:type="gramEnd"/>
      <w:r w:rsidRPr="00144DBA">
        <w:rPr>
          <w:sz w:val="20"/>
          <w:szCs w:val="20"/>
        </w:rPr>
        <w:t xml:space="preserve">с. Подсолнечное, с. </w:t>
      </w:r>
      <w:proofErr w:type="spellStart"/>
      <w:r w:rsidRPr="00144DBA">
        <w:rPr>
          <w:sz w:val="20"/>
          <w:szCs w:val="20"/>
        </w:rPr>
        <w:t>Соковнинка</w:t>
      </w:r>
      <w:proofErr w:type="spellEnd"/>
      <w:r w:rsidRPr="00144DBA">
        <w:rPr>
          <w:sz w:val="20"/>
          <w:szCs w:val="20"/>
        </w:rPr>
        <w:t xml:space="preserve">, с. Васильевка) и один здравпункт (п. Комсомольский). Мощность </w:t>
      </w:r>
      <w:proofErr w:type="spellStart"/>
      <w:r w:rsidRPr="00144DBA">
        <w:rPr>
          <w:sz w:val="20"/>
          <w:szCs w:val="20"/>
        </w:rPr>
        <w:t>ФАПов</w:t>
      </w:r>
      <w:proofErr w:type="spellEnd"/>
      <w:r w:rsidRPr="00144DBA">
        <w:rPr>
          <w:sz w:val="20"/>
          <w:szCs w:val="20"/>
        </w:rPr>
        <w:t xml:space="preserve">    соответствует требованиям жителей.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в 2013 году на выполнение мероприятий по</w:t>
      </w:r>
      <w:r w:rsidRPr="00144DBA">
        <w:rPr>
          <w:b/>
          <w:sz w:val="20"/>
          <w:szCs w:val="20"/>
        </w:rPr>
        <w:t xml:space="preserve"> благоустройству</w:t>
      </w:r>
      <w:r w:rsidRPr="00144DBA">
        <w:rPr>
          <w:sz w:val="20"/>
          <w:szCs w:val="20"/>
        </w:rPr>
        <w:t xml:space="preserve"> было запланировано 787,8 тыс. руб</w:t>
      </w:r>
      <w:proofErr w:type="gramStart"/>
      <w:r w:rsidRPr="00144DBA">
        <w:rPr>
          <w:sz w:val="20"/>
          <w:szCs w:val="20"/>
        </w:rPr>
        <w:t xml:space="preserve">.. </w:t>
      </w:r>
      <w:proofErr w:type="gramEnd"/>
      <w:r w:rsidRPr="00144DBA">
        <w:rPr>
          <w:sz w:val="20"/>
          <w:szCs w:val="20"/>
        </w:rPr>
        <w:t xml:space="preserve">Увеличение произошло за счет субсидии, предоставляемой с учетом выполнения показателей социально-экономического развития. Выполнялись работы по содержанию дорог </w:t>
      </w:r>
      <w:proofErr w:type="gramStart"/>
      <w:r w:rsidRPr="00144DBA">
        <w:rPr>
          <w:sz w:val="20"/>
          <w:szCs w:val="20"/>
        </w:rPr>
        <w:t xml:space="preserve">( </w:t>
      </w:r>
      <w:proofErr w:type="gramEnd"/>
      <w:r w:rsidRPr="00144DBA">
        <w:rPr>
          <w:sz w:val="20"/>
          <w:szCs w:val="20"/>
        </w:rPr>
        <w:t xml:space="preserve">очистка от снега, </w:t>
      </w:r>
      <w:proofErr w:type="spellStart"/>
      <w:r w:rsidRPr="00144DBA">
        <w:rPr>
          <w:sz w:val="20"/>
          <w:szCs w:val="20"/>
        </w:rPr>
        <w:t>грейдерование</w:t>
      </w:r>
      <w:proofErr w:type="spellEnd"/>
      <w:r w:rsidRPr="00144DBA">
        <w:rPr>
          <w:sz w:val="20"/>
          <w:szCs w:val="20"/>
        </w:rPr>
        <w:t xml:space="preserve">, </w:t>
      </w:r>
      <w:proofErr w:type="spellStart"/>
      <w:r w:rsidRPr="00144DBA">
        <w:rPr>
          <w:sz w:val="20"/>
          <w:szCs w:val="20"/>
        </w:rPr>
        <w:t>обкос</w:t>
      </w:r>
      <w:proofErr w:type="spellEnd"/>
      <w:r w:rsidRPr="00144DBA">
        <w:rPr>
          <w:sz w:val="20"/>
          <w:szCs w:val="20"/>
        </w:rPr>
        <w:t xml:space="preserve"> дорог от сорной растительности, ремонт картами), оплата и содержание уличного освещения. Уличное освещение сельского поселения переведено на энергосберегающие лампы, увеличено количество светильников. Разработаны и приняты программы «Обеспечение противопожарной безопасности муниципального образования сельского поселения Подсолнечное муниципального района Борский Самарской области на 2012-2015 годы», «Развитие и укрепление материально-технической базы муниципальных учреждений</w:t>
      </w:r>
      <w:proofErr w:type="gramStart"/>
      <w:r w:rsidRPr="00144DBA">
        <w:rPr>
          <w:sz w:val="20"/>
          <w:szCs w:val="20"/>
        </w:rPr>
        <w:t xml:space="preserve"> ,</w:t>
      </w:r>
      <w:proofErr w:type="gramEnd"/>
      <w:r w:rsidRPr="00144DBA">
        <w:rPr>
          <w:sz w:val="20"/>
          <w:szCs w:val="20"/>
        </w:rPr>
        <w:t xml:space="preserve"> осуществляющих деятельность в сфере культуры на территории сельского поселения Подсолнечное муниципального района Борский Самарской области на 2011-2018 годы». В СДК с. </w:t>
      </w:r>
      <w:proofErr w:type="gramStart"/>
      <w:r w:rsidRPr="00144DBA">
        <w:rPr>
          <w:sz w:val="20"/>
          <w:szCs w:val="20"/>
        </w:rPr>
        <w:t>Подсолнечное</w:t>
      </w:r>
      <w:proofErr w:type="gramEnd"/>
      <w:r w:rsidRPr="00144DBA">
        <w:rPr>
          <w:sz w:val="20"/>
          <w:szCs w:val="20"/>
        </w:rPr>
        <w:t>, с. Васильевка установлена АПС.</w:t>
      </w:r>
    </w:p>
    <w:p w:rsidR="004E240F" w:rsidRPr="00144DBA" w:rsidRDefault="004E240F" w:rsidP="004E240F">
      <w:pPr>
        <w:rPr>
          <w:sz w:val="20"/>
          <w:szCs w:val="20"/>
        </w:rPr>
      </w:pP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По прогнозу  сводного финансового баланса</w:t>
      </w:r>
      <w:r w:rsidRPr="00144DBA">
        <w:rPr>
          <w:b/>
          <w:sz w:val="20"/>
          <w:szCs w:val="20"/>
        </w:rPr>
        <w:t xml:space="preserve"> доходы</w:t>
      </w:r>
      <w:r w:rsidRPr="00144DBA">
        <w:rPr>
          <w:sz w:val="20"/>
          <w:szCs w:val="20"/>
        </w:rPr>
        <w:t xml:space="preserve"> поселения  в 2013 году  по сравнению с 2012 годом  увеличились в связи с поступлением дохода арендной платы за земельные участки.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>В целом  за 10 месяцев 2013 года  бюджет поселения по доходам исполнен на 89,8%.</w:t>
      </w:r>
    </w:p>
    <w:p w:rsidR="004E240F" w:rsidRPr="00144DBA" w:rsidRDefault="004E240F" w:rsidP="004E240F">
      <w:pPr>
        <w:jc w:val="both"/>
        <w:rPr>
          <w:sz w:val="20"/>
          <w:szCs w:val="20"/>
        </w:rPr>
      </w:pPr>
      <w:r w:rsidRPr="00144DBA">
        <w:rPr>
          <w:sz w:val="20"/>
          <w:szCs w:val="20"/>
        </w:rPr>
        <w:t xml:space="preserve"> </w:t>
      </w:r>
      <w:r w:rsidRPr="00144DBA">
        <w:rPr>
          <w:b/>
          <w:sz w:val="20"/>
          <w:szCs w:val="20"/>
        </w:rPr>
        <w:t>Расходы  бюджета</w:t>
      </w:r>
      <w:r w:rsidRPr="00144DBA">
        <w:rPr>
          <w:sz w:val="20"/>
          <w:szCs w:val="20"/>
        </w:rPr>
        <w:t xml:space="preserve"> в 2013 году увеличились к уровню 2012 года на  5 % и составили 203,8 </w:t>
      </w:r>
      <w:proofErr w:type="spellStart"/>
      <w:r w:rsidRPr="00144DBA">
        <w:rPr>
          <w:sz w:val="20"/>
          <w:szCs w:val="20"/>
        </w:rPr>
        <w:t>тыс</w:t>
      </w:r>
      <w:proofErr w:type="gramStart"/>
      <w:r w:rsidRPr="00144DBA">
        <w:rPr>
          <w:sz w:val="20"/>
          <w:szCs w:val="20"/>
        </w:rPr>
        <w:t>.р</w:t>
      </w:r>
      <w:proofErr w:type="gramEnd"/>
      <w:r w:rsidRPr="00144DBA">
        <w:rPr>
          <w:sz w:val="20"/>
          <w:szCs w:val="20"/>
        </w:rPr>
        <w:t>уб</w:t>
      </w:r>
      <w:proofErr w:type="spellEnd"/>
      <w:r w:rsidRPr="00144DBA">
        <w:rPr>
          <w:sz w:val="20"/>
          <w:szCs w:val="20"/>
        </w:rPr>
        <w:t>. .   Увеличение  произошло за счет областной субсидии на разработку документов территориального планирования, а также поступления стимулирующей субсидии в сумме 480 тыс. руб. . Расходы сельского поселения в 2013 году оцениваются в сумме 4822,6 тыс. руб.. До конца года ожидается 100% исполнение бюджета.</w:t>
      </w:r>
    </w:p>
    <w:p w:rsidR="00E71E6C" w:rsidRDefault="004E240F"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4E240F"/>
    <w:rsid w:val="00706A4A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2013-12-04T08:11:00Z</dcterms:created>
  <dcterms:modified xsi:type="dcterms:W3CDTF">2013-12-04T08:11:00Z</dcterms:modified>
</cp:coreProperties>
</file>