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2" w:rsidRDefault="004C737C" w:rsidP="004C73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37C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профилактики заболеваний органов</w:t>
      </w:r>
      <w:r w:rsidRPr="004C737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дыхания (в честь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Всемирного дня борьбы с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пневмонией</w:t>
      </w:r>
      <w:r w:rsidRPr="004C737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12 ноября)</w:t>
      </w:r>
    </w:p>
    <w:p w:rsidR="004C737C" w:rsidRPr="004C737C" w:rsidRDefault="004C737C" w:rsidP="004C737C">
      <w:pPr>
        <w:widowControl w:val="0"/>
        <w:numPr>
          <w:ilvl w:val="0"/>
          <w:numId w:val="2"/>
        </w:numPr>
        <w:tabs>
          <w:tab w:val="left" w:pos="381"/>
          <w:tab w:val="left" w:pos="381"/>
        </w:tabs>
        <w:autoSpaceDE w:val="0"/>
        <w:autoSpaceDN w:val="0"/>
        <w:spacing w:before="92" w:after="0" w:line="240" w:lineRule="auto"/>
        <w:ind w:left="380" w:right="347"/>
        <w:rPr>
          <w:rFonts w:ascii="Times New Roman" w:eastAsia="Times New Roman" w:hAnsi="Times New Roman" w:cs="Times New Roman"/>
          <w:sz w:val="24"/>
          <w:szCs w:val="24"/>
        </w:rPr>
      </w:pPr>
      <w:r w:rsidRPr="004C737C">
        <w:rPr>
          <w:rFonts w:ascii="Times New Roman" w:eastAsia="Times New Roman" w:hAnsi="Times New Roman" w:cs="Times New Roman"/>
          <w:sz w:val="24"/>
          <w:szCs w:val="24"/>
        </w:rPr>
        <w:t xml:space="preserve">Болезни органов дыхания – одни </w:t>
      </w:r>
      <w:proofErr w:type="gramStart"/>
      <w:r w:rsidRPr="004C737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C737C">
        <w:rPr>
          <w:rFonts w:ascii="Times New Roman" w:eastAsia="Times New Roman" w:hAnsi="Times New Roman" w:cs="Times New Roman"/>
          <w:sz w:val="24"/>
          <w:szCs w:val="24"/>
        </w:rPr>
        <w:t xml:space="preserve"> самых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распространенных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737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медицине.</w:t>
      </w:r>
    </w:p>
    <w:p w:rsidR="004C737C" w:rsidRPr="004C737C" w:rsidRDefault="004C737C" w:rsidP="004C737C">
      <w:pPr>
        <w:widowControl w:val="0"/>
        <w:autoSpaceDE w:val="0"/>
        <w:autoSpaceDN w:val="0"/>
        <w:spacing w:before="93" w:after="0" w:line="240" w:lineRule="auto"/>
        <w:ind w:left="380" w:right="511"/>
        <w:rPr>
          <w:rFonts w:ascii="Times New Roman" w:eastAsia="Times New Roman" w:hAnsi="Times New Roman" w:cs="Times New Roman"/>
          <w:sz w:val="24"/>
          <w:szCs w:val="24"/>
        </w:rPr>
      </w:pPr>
      <w:r w:rsidRPr="004C7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7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4C7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4C7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C7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острые респираторные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вирусные</w:t>
      </w:r>
      <w:r w:rsidRPr="004C7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инфекции.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Почти каждый здоровый человек раз в год может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перенести ОРВИ. Также к заболеваниям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органов дыхания относятся хронический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бронхит, бронхиальная астма, пневмония и</w:t>
      </w:r>
      <w:r w:rsidRPr="004C737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другие.</w:t>
      </w:r>
    </w:p>
    <w:p w:rsidR="004C737C" w:rsidRPr="004C737C" w:rsidRDefault="004C737C" w:rsidP="004C737C">
      <w:pPr>
        <w:widowControl w:val="0"/>
        <w:numPr>
          <w:ilvl w:val="0"/>
          <w:numId w:val="1"/>
        </w:numPr>
        <w:tabs>
          <w:tab w:val="left" w:pos="381"/>
          <w:tab w:val="left" w:pos="381"/>
        </w:tabs>
        <w:autoSpaceDE w:val="0"/>
        <w:autoSpaceDN w:val="0"/>
        <w:spacing w:after="0" w:line="242" w:lineRule="auto"/>
        <w:ind w:left="380" w:right="602"/>
        <w:rPr>
          <w:rFonts w:ascii="Times New Roman" w:eastAsia="Times New Roman" w:hAnsi="Times New Roman" w:cs="Times New Roman"/>
          <w:sz w:val="24"/>
          <w:szCs w:val="24"/>
        </w:rPr>
      </w:pPr>
      <w:r w:rsidRPr="004C737C">
        <w:rPr>
          <w:rFonts w:ascii="Times New Roman" w:eastAsia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4C737C">
        <w:rPr>
          <w:rFonts w:ascii="Times New Roman" w:eastAsia="Times New Roman" w:hAnsi="Times New Roman" w:cs="Times New Roman"/>
          <w:sz w:val="24"/>
          <w:szCs w:val="24"/>
        </w:rPr>
        <w:t>обструктивная</w:t>
      </w:r>
      <w:proofErr w:type="spellEnd"/>
      <w:r w:rsidRPr="004C737C">
        <w:rPr>
          <w:rFonts w:ascii="Times New Roman" w:eastAsia="Times New Roman" w:hAnsi="Times New Roman" w:cs="Times New Roman"/>
          <w:sz w:val="24"/>
          <w:szCs w:val="24"/>
        </w:rPr>
        <w:t xml:space="preserve"> болезнь легких</w:t>
      </w:r>
      <w:r w:rsidRPr="004C737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(ХОБЛ)</w:t>
      </w:r>
      <w:r w:rsidRPr="004C7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всех респираторных заболеваний занимает первую позицию по</w:t>
      </w:r>
      <w:r w:rsidRPr="004C737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причине смерти пациентов.</w:t>
      </w:r>
    </w:p>
    <w:p w:rsidR="004C737C" w:rsidRPr="004C737C" w:rsidRDefault="004C737C" w:rsidP="004C737C">
      <w:pPr>
        <w:widowControl w:val="0"/>
        <w:numPr>
          <w:ilvl w:val="0"/>
          <w:numId w:val="1"/>
        </w:numPr>
        <w:tabs>
          <w:tab w:val="left" w:pos="381"/>
          <w:tab w:val="left" w:pos="381"/>
        </w:tabs>
        <w:autoSpaceDE w:val="0"/>
        <w:autoSpaceDN w:val="0"/>
        <w:spacing w:after="0" w:line="240" w:lineRule="auto"/>
        <w:ind w:left="380" w:right="627"/>
        <w:rPr>
          <w:rFonts w:ascii="Times New Roman" w:eastAsia="Times New Roman" w:hAnsi="Times New Roman" w:cs="Times New Roman"/>
          <w:sz w:val="24"/>
          <w:szCs w:val="24"/>
        </w:rPr>
      </w:pPr>
      <w:r w:rsidRPr="004C737C">
        <w:rPr>
          <w:rFonts w:ascii="Times New Roman" w:eastAsia="Times New Roman" w:hAnsi="Times New Roman" w:cs="Times New Roman"/>
          <w:sz w:val="24"/>
          <w:szCs w:val="24"/>
        </w:rPr>
        <w:t>Курение — это фактор риска для развития</w:t>
      </w:r>
      <w:r w:rsidRPr="004C737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болезней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C7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рак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ХОБЛ.</w:t>
      </w:r>
    </w:p>
    <w:p w:rsidR="004C737C" w:rsidRPr="004C737C" w:rsidRDefault="004C737C" w:rsidP="004C737C">
      <w:pPr>
        <w:widowControl w:val="0"/>
        <w:numPr>
          <w:ilvl w:val="0"/>
          <w:numId w:val="1"/>
        </w:numPr>
        <w:tabs>
          <w:tab w:val="left" w:pos="381"/>
          <w:tab w:val="left" w:pos="381"/>
        </w:tabs>
        <w:autoSpaceDE w:val="0"/>
        <w:autoSpaceDN w:val="0"/>
        <w:spacing w:after="0" w:line="240" w:lineRule="auto"/>
        <w:ind w:left="380" w:right="410"/>
        <w:rPr>
          <w:rFonts w:ascii="Times New Roman" w:eastAsia="Times New Roman" w:hAnsi="Times New Roman" w:cs="Times New Roman"/>
          <w:sz w:val="24"/>
          <w:szCs w:val="24"/>
        </w:rPr>
      </w:pPr>
      <w:r w:rsidRPr="004C737C">
        <w:rPr>
          <w:rFonts w:ascii="Times New Roman" w:eastAsia="Times New Roman" w:hAnsi="Times New Roman" w:cs="Times New Roman"/>
          <w:sz w:val="24"/>
          <w:szCs w:val="24"/>
        </w:rPr>
        <w:t>Пассивное курение такой же фактор риска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хронического бронхита, ХОБЛ, эмфиземы и</w:t>
      </w:r>
      <w:r w:rsidRPr="004C737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т.д. Несмотря на то, что частицы табачного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дыма накапливаются в легких не в такой же</w:t>
      </w:r>
      <w:r w:rsidRPr="004C737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концентрации, как и у курящего человека,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длительный стаж пассивного курения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повреждению</w:t>
      </w:r>
      <w:r w:rsidRPr="004C7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легких.</w:t>
      </w:r>
    </w:p>
    <w:p w:rsidR="004C737C" w:rsidRPr="004C737C" w:rsidRDefault="004C737C" w:rsidP="004C737C">
      <w:pPr>
        <w:widowControl w:val="0"/>
        <w:numPr>
          <w:ilvl w:val="0"/>
          <w:numId w:val="1"/>
        </w:numPr>
        <w:tabs>
          <w:tab w:val="left" w:pos="381"/>
          <w:tab w:val="left" w:pos="381"/>
        </w:tabs>
        <w:autoSpaceDE w:val="0"/>
        <w:autoSpaceDN w:val="0"/>
        <w:spacing w:after="0" w:line="321" w:lineRule="exact"/>
        <w:ind w:left="380" w:hanging="361"/>
        <w:rPr>
          <w:rFonts w:ascii="Times New Roman" w:eastAsia="Times New Roman" w:hAnsi="Times New Roman" w:cs="Times New Roman"/>
          <w:sz w:val="24"/>
          <w:szCs w:val="24"/>
        </w:rPr>
      </w:pPr>
      <w:r w:rsidRPr="004C7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факторам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относятся бактериальные</w:t>
      </w:r>
      <w:r w:rsidRPr="004C7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вирусные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инфекции.</w:t>
      </w:r>
    </w:p>
    <w:p w:rsidR="004C737C" w:rsidRDefault="004C737C" w:rsidP="004C737C">
      <w:pPr>
        <w:jc w:val="center"/>
      </w:pPr>
      <w:r w:rsidRPr="004C737C">
        <w:rPr>
          <w:rFonts w:ascii="Times New Roman" w:eastAsia="Times New Roman" w:hAnsi="Times New Roman" w:cs="Times New Roman"/>
          <w:sz w:val="24"/>
          <w:szCs w:val="24"/>
        </w:rPr>
        <w:t>Вакцинация позволяет не только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предотвратить</w:t>
      </w:r>
      <w:r w:rsidRPr="004C7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C7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заболеваний,</w:t>
      </w:r>
      <w:r w:rsidRPr="004C7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C7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и справляться с особенно тяжелыми случаями.</w:t>
      </w:r>
      <w:r w:rsidRPr="004C737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Крайне важно проходить вакцинацию от</w:t>
      </w:r>
      <w:r w:rsidRPr="004C7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COVID-19,</w:t>
      </w:r>
      <w:r w:rsidRPr="004C7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гриппа</w:t>
      </w:r>
      <w:r w:rsidRPr="004C7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7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737C">
        <w:rPr>
          <w:rFonts w:ascii="Times New Roman" w:eastAsia="Times New Roman" w:hAnsi="Times New Roman" w:cs="Times New Roman"/>
          <w:sz w:val="24"/>
          <w:szCs w:val="24"/>
        </w:rPr>
        <w:t>пневмококковой инфекции.</w:t>
      </w:r>
      <w:bookmarkStart w:id="0" w:name="_GoBack"/>
      <w:bookmarkEnd w:id="0"/>
    </w:p>
    <w:sectPr w:rsidR="004C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41F"/>
    <w:multiLevelType w:val="hybridMultilevel"/>
    <w:tmpl w:val="04D02252"/>
    <w:lvl w:ilvl="0" w:tplc="EE80223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4425C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7867C4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9578879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EE470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01A9B7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722AB5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2EAE1F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4DC642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7C9E7D5F"/>
    <w:multiLevelType w:val="hybridMultilevel"/>
    <w:tmpl w:val="16F651F8"/>
    <w:lvl w:ilvl="0" w:tplc="30C4564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8838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A84529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E9617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A200B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CAB2C7D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610CE0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987AF00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4A979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5"/>
    <w:rsid w:val="004C737C"/>
    <w:rsid w:val="00786262"/>
    <w:rsid w:val="00A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2023-10-16T06:21:00Z</dcterms:created>
  <dcterms:modified xsi:type="dcterms:W3CDTF">2023-10-16T06:21:00Z</dcterms:modified>
</cp:coreProperties>
</file>